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45FC" w14:textId="77777777" w:rsidR="00A35F4E" w:rsidRDefault="00A35F4E"/>
    <w:p w14:paraId="170B5039" w14:textId="67195AE6" w:rsidR="00A35F4E" w:rsidRPr="009E6A9E" w:rsidRDefault="00A35F4E" w:rsidP="00A35F4E">
      <w:pPr>
        <w:rPr>
          <w:b/>
          <w:bCs/>
          <w:sz w:val="28"/>
          <w:szCs w:val="28"/>
        </w:rPr>
      </w:pPr>
      <w:r w:rsidRPr="009E6A9E">
        <w:rPr>
          <w:b/>
          <w:bCs/>
          <w:sz w:val="28"/>
          <w:szCs w:val="28"/>
        </w:rPr>
        <w:t>【关于进一步加强生物安全学院</w:t>
      </w:r>
      <w:r w:rsidRPr="009E6A9E">
        <w:rPr>
          <w:rFonts w:hint="eastAsia"/>
          <w:b/>
          <w:bCs/>
          <w:sz w:val="28"/>
          <w:szCs w:val="28"/>
        </w:rPr>
        <w:t>专业型硕士研</w:t>
      </w:r>
      <w:r w:rsidRPr="009E6A9E">
        <w:rPr>
          <w:b/>
          <w:bCs/>
          <w:sz w:val="28"/>
          <w:szCs w:val="28"/>
        </w:rPr>
        <w:t>究生</w:t>
      </w:r>
      <w:r w:rsidRPr="009E6A9E">
        <w:rPr>
          <w:rFonts w:hint="eastAsia"/>
          <w:b/>
          <w:bCs/>
          <w:sz w:val="28"/>
          <w:szCs w:val="28"/>
        </w:rPr>
        <w:t>（</w:t>
      </w:r>
      <w:r w:rsidRPr="009E6A9E">
        <w:rPr>
          <w:b/>
          <w:bCs/>
          <w:sz w:val="28"/>
          <w:szCs w:val="28"/>
        </w:rPr>
        <w:t>MPH</w:t>
      </w:r>
      <w:r w:rsidRPr="009E6A9E">
        <w:rPr>
          <w:rFonts w:hint="eastAsia"/>
          <w:b/>
          <w:bCs/>
          <w:sz w:val="28"/>
          <w:szCs w:val="28"/>
        </w:rPr>
        <w:t>）</w:t>
      </w:r>
      <w:r w:rsidRPr="009E6A9E">
        <w:rPr>
          <w:b/>
          <w:bCs/>
          <w:sz w:val="28"/>
          <w:szCs w:val="28"/>
        </w:rPr>
        <w:t>外出实习的</w:t>
      </w:r>
      <w:r w:rsidRPr="009E6A9E">
        <w:rPr>
          <w:rFonts w:hint="eastAsia"/>
          <w:b/>
          <w:bCs/>
          <w:sz w:val="28"/>
          <w:szCs w:val="28"/>
        </w:rPr>
        <w:t>通知</w:t>
      </w:r>
      <w:r w:rsidRPr="009E6A9E">
        <w:rPr>
          <w:b/>
          <w:bCs/>
          <w:sz w:val="28"/>
          <w:szCs w:val="28"/>
        </w:rPr>
        <w:t>】</w:t>
      </w:r>
    </w:p>
    <w:p w14:paraId="40DDEF75" w14:textId="77777777" w:rsidR="00C24D65" w:rsidRPr="00C24D65" w:rsidRDefault="00C24D65" w:rsidP="00A35F4E"/>
    <w:p w14:paraId="305D56BC" w14:textId="01E6B119" w:rsidR="00921443" w:rsidRPr="009E6A9E" w:rsidRDefault="00C24D65" w:rsidP="009E6A9E">
      <w:pPr>
        <w:spacing w:line="240" w:lineRule="auto"/>
        <w:rPr>
          <w:b/>
          <w:bCs/>
          <w:sz w:val="24"/>
        </w:rPr>
      </w:pPr>
      <w:r w:rsidRPr="009E6A9E">
        <w:rPr>
          <w:rFonts w:hint="eastAsia"/>
          <w:b/>
          <w:bCs/>
          <w:sz w:val="24"/>
        </w:rPr>
        <w:t>一、2026年</w:t>
      </w:r>
      <w:r w:rsidR="00E77C63" w:rsidRPr="009E6A9E">
        <w:rPr>
          <w:rFonts w:hint="eastAsia"/>
          <w:b/>
          <w:bCs/>
          <w:sz w:val="24"/>
        </w:rPr>
        <w:t>5</w:t>
      </w:r>
      <w:r w:rsidRPr="009E6A9E">
        <w:rPr>
          <w:rFonts w:hint="eastAsia"/>
          <w:b/>
          <w:bCs/>
          <w:sz w:val="24"/>
        </w:rPr>
        <w:t>月</w:t>
      </w:r>
      <w:r w:rsidR="00E77C63" w:rsidRPr="009E6A9E">
        <w:rPr>
          <w:rFonts w:hint="eastAsia"/>
          <w:b/>
          <w:bCs/>
          <w:sz w:val="24"/>
        </w:rPr>
        <w:t>22</w:t>
      </w:r>
      <w:r w:rsidRPr="009E6A9E">
        <w:rPr>
          <w:rFonts w:hint="eastAsia"/>
          <w:b/>
          <w:bCs/>
          <w:sz w:val="24"/>
        </w:rPr>
        <w:t>日起，</w:t>
      </w:r>
      <w:r w:rsidR="00921443" w:rsidRPr="009E6A9E">
        <w:rPr>
          <w:rFonts w:hint="eastAsia"/>
          <w:b/>
          <w:bCs/>
          <w:sz w:val="24"/>
        </w:rPr>
        <w:t>专业型硕士研</w:t>
      </w:r>
      <w:r w:rsidR="00921443" w:rsidRPr="009E6A9E">
        <w:rPr>
          <w:b/>
          <w:bCs/>
          <w:sz w:val="24"/>
        </w:rPr>
        <w:t>究生</w:t>
      </w:r>
      <w:r w:rsidR="00921443" w:rsidRPr="009E6A9E">
        <w:rPr>
          <w:rFonts w:hint="eastAsia"/>
          <w:b/>
          <w:bCs/>
          <w:sz w:val="24"/>
        </w:rPr>
        <w:t>外出实习</w:t>
      </w:r>
      <w:r w:rsidRPr="009E6A9E">
        <w:rPr>
          <w:rFonts w:hint="eastAsia"/>
          <w:b/>
          <w:bCs/>
          <w:sz w:val="24"/>
        </w:rPr>
        <w:t>须按照以下规定执行</w:t>
      </w:r>
    </w:p>
    <w:p w14:paraId="0368688E" w14:textId="7EE98804" w:rsidR="00CB50A9" w:rsidRPr="005A4F28" w:rsidRDefault="00C24D65" w:rsidP="009E6A9E">
      <w:pPr>
        <w:spacing w:line="240" w:lineRule="auto"/>
        <w:rPr>
          <w:b/>
          <w:bCs/>
          <w:sz w:val="24"/>
        </w:rPr>
      </w:pPr>
      <w:r w:rsidRPr="005A4F28">
        <w:rPr>
          <w:b/>
          <w:bCs/>
          <w:sz w:val="24"/>
        </w:rPr>
        <w:t>1</w:t>
      </w:r>
      <w:r w:rsidR="00A35F4E" w:rsidRPr="005A4F28">
        <w:rPr>
          <w:b/>
          <w:bCs/>
          <w:sz w:val="24"/>
        </w:rPr>
        <w:t>、</w:t>
      </w:r>
      <w:r w:rsidR="00CB50A9" w:rsidRPr="005A4F28">
        <w:rPr>
          <w:rFonts w:hint="eastAsia"/>
          <w:b/>
          <w:bCs/>
          <w:sz w:val="24"/>
        </w:rPr>
        <w:t>专业型硕士研</w:t>
      </w:r>
      <w:r w:rsidR="00CB50A9" w:rsidRPr="005A4F28">
        <w:rPr>
          <w:b/>
          <w:bCs/>
          <w:sz w:val="24"/>
        </w:rPr>
        <w:t>究生</w:t>
      </w:r>
      <w:r w:rsidR="00CB50A9" w:rsidRPr="005A4F28">
        <w:rPr>
          <w:rFonts w:hint="eastAsia"/>
          <w:b/>
          <w:bCs/>
          <w:sz w:val="24"/>
        </w:rPr>
        <w:t>专业实践</w:t>
      </w:r>
      <w:r w:rsidR="00A35F4E" w:rsidRPr="005A4F28">
        <w:rPr>
          <w:b/>
          <w:bCs/>
          <w:sz w:val="24"/>
        </w:rPr>
        <w:t>按照学生培养方案</w:t>
      </w:r>
      <w:r w:rsidR="00CB50A9" w:rsidRPr="005A4F28">
        <w:rPr>
          <w:rFonts w:hint="eastAsia"/>
          <w:b/>
          <w:bCs/>
          <w:sz w:val="24"/>
        </w:rPr>
        <w:t>严格执行：</w:t>
      </w:r>
    </w:p>
    <w:p w14:paraId="25AE986D" w14:textId="6B4797E6" w:rsidR="00CB50A9" w:rsidRPr="005A4F28" w:rsidRDefault="00CB50A9" w:rsidP="009E6A9E">
      <w:pPr>
        <w:spacing w:line="240" w:lineRule="auto"/>
        <w:rPr>
          <w:sz w:val="21"/>
          <w:szCs w:val="21"/>
        </w:rPr>
      </w:pPr>
      <w:r w:rsidRPr="009E6A9E">
        <w:rPr>
          <w:sz w:val="24"/>
        </w:rPr>
        <w:tab/>
      </w:r>
      <w:r w:rsidRPr="005A4F28">
        <w:rPr>
          <w:sz w:val="21"/>
          <w:szCs w:val="21"/>
        </w:rPr>
        <w:t>MPH研究生在校期间</w:t>
      </w:r>
      <w:r w:rsidRPr="005A4F28">
        <w:rPr>
          <w:rFonts w:hint="eastAsia"/>
          <w:sz w:val="21"/>
          <w:szCs w:val="21"/>
        </w:rPr>
        <w:t>需进行不少于</w:t>
      </w:r>
      <w:r w:rsidRPr="005A4F28">
        <w:rPr>
          <w:sz w:val="21"/>
          <w:szCs w:val="21"/>
        </w:rPr>
        <w:t>6个月的专业实践，</w:t>
      </w:r>
      <w:r w:rsidRPr="005A4F28">
        <w:rPr>
          <w:rFonts w:hint="eastAsia"/>
          <w:sz w:val="21"/>
          <w:szCs w:val="21"/>
        </w:rPr>
        <w:t>并在导师指导下制定《专业实践计划》，通过专业实践了解我国公共卫生机构、体制、工作范畴、任务职责、管理形式、卫生服务需求等现状以及亟待解决的公共卫生问题，专业实践完成后须撰写</w:t>
      </w:r>
      <w:r w:rsidRPr="005A4F28">
        <w:rPr>
          <w:sz w:val="21"/>
          <w:szCs w:val="21"/>
        </w:rPr>
        <w:t>2000字以上的《专业实践总结报告》，须有校内导师、校外导师、院系及专业实践单位的考核评价意见或审核意见，需要有实践单位的盖章。</w:t>
      </w:r>
    </w:p>
    <w:p w14:paraId="73BDA81A" w14:textId="5AC01974" w:rsidR="00FF7A08" w:rsidRDefault="00CB50A9" w:rsidP="009E6A9E">
      <w:pPr>
        <w:spacing w:line="240" w:lineRule="auto"/>
        <w:rPr>
          <w:sz w:val="21"/>
          <w:szCs w:val="21"/>
        </w:rPr>
      </w:pPr>
      <w:r w:rsidRPr="005A4F28">
        <w:rPr>
          <w:sz w:val="21"/>
          <w:szCs w:val="21"/>
        </w:rPr>
        <w:tab/>
      </w:r>
      <w:r w:rsidRPr="005A4F28">
        <w:rPr>
          <w:rFonts w:hint="eastAsia"/>
          <w:sz w:val="21"/>
          <w:szCs w:val="21"/>
        </w:rPr>
        <w:t>学生</w:t>
      </w:r>
      <w:r w:rsidR="00926956" w:rsidRPr="00926956">
        <w:rPr>
          <w:sz w:val="21"/>
          <w:szCs w:val="21"/>
        </w:rPr>
        <w:t>完成培养方案要求的专业实践时间，凭签字盖章的《专业实践报告》，可获得《社会实践》课程的学分</w:t>
      </w:r>
      <w:r w:rsidRPr="005A4F28">
        <w:rPr>
          <w:rFonts w:hint="eastAsia"/>
          <w:sz w:val="21"/>
          <w:szCs w:val="21"/>
        </w:rPr>
        <w:t>。</w:t>
      </w:r>
    </w:p>
    <w:p w14:paraId="3C3D3701" w14:textId="4AB34F1B" w:rsidR="00CB50A9" w:rsidRPr="005A4F28" w:rsidRDefault="00FF7A08" w:rsidP="009E6A9E">
      <w:pPr>
        <w:spacing w:line="240" w:lineRule="auto"/>
        <w:rPr>
          <w:sz w:val="21"/>
          <w:szCs w:val="21"/>
        </w:rPr>
      </w:pPr>
      <w:r>
        <w:rPr>
          <w:sz w:val="21"/>
          <w:szCs w:val="21"/>
        </w:rPr>
        <w:tab/>
      </w:r>
      <w:r w:rsidR="007F6D5F" w:rsidRPr="007F6D5F">
        <w:rPr>
          <w:sz w:val="21"/>
          <w:szCs w:val="21"/>
        </w:rPr>
        <w:t>一般在毕业</w:t>
      </w:r>
      <w:r w:rsidR="00926956">
        <w:rPr>
          <w:rFonts w:hint="eastAsia"/>
          <w:sz w:val="21"/>
          <w:szCs w:val="21"/>
        </w:rPr>
        <w:t>学期</w:t>
      </w:r>
      <w:r w:rsidR="007F6D5F" w:rsidRPr="007F6D5F">
        <w:rPr>
          <w:sz w:val="21"/>
          <w:szCs w:val="21"/>
        </w:rPr>
        <w:t>前</w:t>
      </w:r>
      <w:r w:rsidR="007F6D5F">
        <w:rPr>
          <w:rFonts w:hint="eastAsia"/>
          <w:sz w:val="21"/>
          <w:szCs w:val="21"/>
        </w:rPr>
        <w:t>的</w:t>
      </w:r>
      <w:r w:rsidR="007F6D5F" w:rsidRPr="007F6D5F">
        <w:rPr>
          <w:sz w:val="21"/>
          <w:szCs w:val="21"/>
        </w:rPr>
        <w:t>学期</w:t>
      </w:r>
      <w:r w:rsidR="007F6D5F">
        <w:rPr>
          <w:rFonts w:hint="eastAsia"/>
          <w:sz w:val="21"/>
          <w:szCs w:val="21"/>
        </w:rPr>
        <w:t>末通知</w:t>
      </w:r>
      <w:r w:rsidR="00926956">
        <w:rPr>
          <w:rFonts w:hint="eastAsia"/>
          <w:sz w:val="21"/>
          <w:szCs w:val="21"/>
        </w:rPr>
        <w:t>上交</w:t>
      </w:r>
      <w:r w:rsidR="007F6D5F" w:rsidRPr="007F6D5F">
        <w:rPr>
          <w:sz w:val="21"/>
          <w:szCs w:val="21"/>
        </w:rPr>
        <w:t>材料</w:t>
      </w:r>
      <w:r w:rsidR="00926956">
        <w:rPr>
          <w:rFonts w:hint="eastAsia"/>
          <w:sz w:val="21"/>
          <w:szCs w:val="21"/>
        </w:rPr>
        <w:t>进行审核</w:t>
      </w:r>
      <w:r>
        <w:rPr>
          <w:rFonts w:hint="eastAsia"/>
          <w:sz w:val="21"/>
          <w:szCs w:val="21"/>
        </w:rPr>
        <w:t>给学分</w:t>
      </w:r>
      <w:r w:rsidR="007F6D5F">
        <w:rPr>
          <w:rFonts w:hint="eastAsia"/>
          <w:sz w:val="21"/>
          <w:szCs w:val="21"/>
        </w:rPr>
        <w:t>。</w:t>
      </w:r>
    </w:p>
    <w:p w14:paraId="21603C8F" w14:textId="7638E11F" w:rsidR="00CB50A9" w:rsidRPr="005A4F28" w:rsidRDefault="00C24D65" w:rsidP="009E6A9E">
      <w:pPr>
        <w:spacing w:line="240" w:lineRule="auto"/>
        <w:rPr>
          <w:b/>
          <w:bCs/>
          <w:sz w:val="24"/>
        </w:rPr>
      </w:pPr>
      <w:r w:rsidRPr="005A4F28">
        <w:rPr>
          <w:b/>
          <w:bCs/>
          <w:sz w:val="24"/>
        </w:rPr>
        <w:t>2</w:t>
      </w:r>
      <w:r w:rsidR="006A358D" w:rsidRPr="005A4F28">
        <w:rPr>
          <w:rFonts w:hint="eastAsia"/>
          <w:b/>
          <w:bCs/>
          <w:sz w:val="24"/>
        </w:rPr>
        <w:t>、学生</w:t>
      </w:r>
      <w:r w:rsidR="00CB50A9" w:rsidRPr="005A4F28">
        <w:rPr>
          <w:rFonts w:hint="eastAsia"/>
          <w:b/>
          <w:bCs/>
          <w:sz w:val="24"/>
        </w:rPr>
        <w:t>在外出实习前，学生需要进行</w:t>
      </w:r>
      <w:r w:rsidR="006A358D" w:rsidRPr="005A4F28">
        <w:rPr>
          <w:rFonts w:hint="eastAsia"/>
          <w:b/>
          <w:bCs/>
          <w:sz w:val="24"/>
        </w:rPr>
        <w:t>学院的审批手续，</w:t>
      </w:r>
      <w:r w:rsidR="006A358D" w:rsidRPr="005A4F28">
        <w:rPr>
          <w:b/>
          <w:bCs/>
          <w:sz w:val="24"/>
        </w:rPr>
        <w:t>分为两种类型：</w:t>
      </w:r>
    </w:p>
    <w:p w14:paraId="3A3EFAC4" w14:textId="7F482FBB" w:rsidR="00A35F4E" w:rsidRPr="005A4F28" w:rsidRDefault="006A358D" w:rsidP="009E6A9E">
      <w:pPr>
        <w:spacing w:line="240" w:lineRule="auto"/>
        <w:rPr>
          <w:b/>
          <w:bCs/>
          <w:color w:val="000000" w:themeColor="text1"/>
          <w:sz w:val="21"/>
          <w:szCs w:val="21"/>
        </w:rPr>
      </w:pPr>
      <w:r w:rsidRPr="005A4F28">
        <w:rPr>
          <w:b/>
          <w:bCs/>
          <w:color w:val="000000" w:themeColor="text1"/>
          <w:sz w:val="21"/>
          <w:szCs w:val="21"/>
        </w:rPr>
        <w:t>1</w:t>
      </w:r>
      <w:r w:rsidR="00C24D65" w:rsidRPr="005A4F28">
        <w:rPr>
          <w:rFonts w:hint="eastAsia"/>
          <w:b/>
          <w:bCs/>
          <w:color w:val="000000" w:themeColor="text1"/>
          <w:sz w:val="21"/>
          <w:szCs w:val="21"/>
        </w:rPr>
        <w:t>）</w:t>
      </w:r>
      <w:r w:rsidR="00A35F4E" w:rsidRPr="005A4F28">
        <w:rPr>
          <w:b/>
          <w:bCs/>
          <w:color w:val="000000" w:themeColor="text1"/>
          <w:sz w:val="21"/>
          <w:szCs w:val="21"/>
        </w:rPr>
        <w:t>灵活实习（</w:t>
      </w:r>
      <w:r w:rsidRPr="005A4F28">
        <w:rPr>
          <w:rFonts w:hint="eastAsia"/>
          <w:b/>
          <w:bCs/>
          <w:color w:val="000000" w:themeColor="text1"/>
          <w:sz w:val="21"/>
          <w:szCs w:val="21"/>
        </w:rPr>
        <w:t>外出时间</w:t>
      </w:r>
      <w:r w:rsidR="00A35F4E" w:rsidRPr="005A4F28">
        <w:rPr>
          <w:b/>
          <w:bCs/>
          <w:color w:val="000000" w:themeColor="text1"/>
          <w:sz w:val="21"/>
          <w:szCs w:val="21"/>
        </w:rPr>
        <w:t>一周以内，如外出采样等）</w:t>
      </w:r>
    </w:p>
    <w:p w14:paraId="1D26FD8F" w14:textId="6655D06A" w:rsidR="00A35F4E" w:rsidRPr="005A4F28" w:rsidRDefault="006A358D" w:rsidP="009E6A9E">
      <w:pPr>
        <w:spacing w:line="240" w:lineRule="auto"/>
        <w:rPr>
          <w:sz w:val="21"/>
          <w:szCs w:val="21"/>
        </w:rPr>
      </w:pPr>
      <w:r w:rsidRPr="005A4F28">
        <w:rPr>
          <w:sz w:val="21"/>
          <w:szCs w:val="21"/>
        </w:rPr>
        <w:tab/>
      </w:r>
      <w:r w:rsidR="00A35F4E" w:rsidRPr="005A4F28">
        <w:rPr>
          <w:sz w:val="21"/>
          <w:szCs w:val="21"/>
        </w:rPr>
        <w:t>此类情况与实习及课题组科研安排等密切相关，出发前必须经过导师</w:t>
      </w:r>
      <w:r w:rsidRPr="005A4F28">
        <w:rPr>
          <w:rFonts w:hint="eastAsia"/>
          <w:sz w:val="21"/>
          <w:szCs w:val="21"/>
        </w:rPr>
        <w:t>审批</w:t>
      </w:r>
      <w:r w:rsidR="00A35F4E" w:rsidRPr="005A4F28">
        <w:rPr>
          <w:rFonts w:hint="eastAsia"/>
          <w:sz w:val="21"/>
          <w:szCs w:val="21"/>
        </w:rPr>
        <w:t>同意，</w:t>
      </w:r>
      <w:r w:rsidR="00A35F4E" w:rsidRPr="005A4F28">
        <w:rPr>
          <w:sz w:val="21"/>
          <w:szCs w:val="21"/>
        </w:rPr>
        <w:t>回校之后学生需及时告知导师已经返校。即导师必须实时掌握学生所在位置</w:t>
      </w:r>
      <w:r w:rsidRPr="005A4F28">
        <w:rPr>
          <w:rFonts w:hint="eastAsia"/>
          <w:sz w:val="21"/>
          <w:szCs w:val="21"/>
        </w:rPr>
        <w:t>及情况</w:t>
      </w:r>
      <w:r w:rsidR="00A35F4E" w:rsidRPr="005A4F28">
        <w:rPr>
          <w:sz w:val="21"/>
          <w:szCs w:val="21"/>
        </w:rPr>
        <w:t>，确保学生安全。</w:t>
      </w:r>
    </w:p>
    <w:p w14:paraId="7BDA0DF1" w14:textId="0F5C1B63" w:rsidR="00A35F4E" w:rsidRPr="005A4F28" w:rsidRDefault="00A35F4E" w:rsidP="009E6A9E">
      <w:pPr>
        <w:spacing w:line="240" w:lineRule="auto"/>
        <w:rPr>
          <w:b/>
          <w:bCs/>
          <w:color w:val="000000" w:themeColor="text1"/>
          <w:sz w:val="21"/>
          <w:szCs w:val="21"/>
        </w:rPr>
      </w:pPr>
      <w:r w:rsidRPr="005A4F28">
        <w:rPr>
          <w:b/>
          <w:bCs/>
          <w:color w:val="000000" w:themeColor="text1"/>
          <w:sz w:val="21"/>
          <w:szCs w:val="21"/>
        </w:rPr>
        <w:t>2</w:t>
      </w:r>
      <w:r w:rsidR="00C24D65" w:rsidRPr="005A4F28">
        <w:rPr>
          <w:rFonts w:hint="eastAsia"/>
          <w:b/>
          <w:bCs/>
          <w:color w:val="000000" w:themeColor="text1"/>
          <w:sz w:val="21"/>
          <w:szCs w:val="21"/>
        </w:rPr>
        <w:t>）</w:t>
      </w:r>
      <w:r w:rsidRPr="005A4F28">
        <w:rPr>
          <w:b/>
          <w:bCs/>
          <w:color w:val="000000" w:themeColor="text1"/>
          <w:sz w:val="21"/>
          <w:szCs w:val="21"/>
        </w:rPr>
        <w:t>现场</w:t>
      </w:r>
      <w:r w:rsidR="006A358D" w:rsidRPr="005A4F28">
        <w:rPr>
          <w:rFonts w:hint="eastAsia"/>
          <w:b/>
          <w:bCs/>
          <w:color w:val="000000" w:themeColor="text1"/>
          <w:sz w:val="21"/>
          <w:szCs w:val="21"/>
        </w:rPr>
        <w:t>调研</w:t>
      </w:r>
      <w:r w:rsidRPr="005A4F28">
        <w:rPr>
          <w:b/>
          <w:bCs/>
          <w:color w:val="000000" w:themeColor="text1"/>
          <w:sz w:val="21"/>
          <w:szCs w:val="21"/>
        </w:rPr>
        <w:t>/驻点实习（</w:t>
      </w:r>
      <w:r w:rsidR="006A358D" w:rsidRPr="005A4F28">
        <w:rPr>
          <w:rFonts w:hint="eastAsia"/>
          <w:b/>
          <w:bCs/>
          <w:color w:val="000000" w:themeColor="text1"/>
          <w:sz w:val="21"/>
          <w:szCs w:val="21"/>
        </w:rPr>
        <w:t>外出时间在</w:t>
      </w:r>
      <w:r w:rsidRPr="005A4F28">
        <w:rPr>
          <w:b/>
          <w:bCs/>
          <w:color w:val="000000" w:themeColor="text1"/>
          <w:sz w:val="21"/>
          <w:szCs w:val="21"/>
        </w:rPr>
        <w:t>一周以上或长期在实习单位工作）</w:t>
      </w:r>
    </w:p>
    <w:p w14:paraId="379307BE" w14:textId="2841B435" w:rsidR="00921443" w:rsidRPr="005A4F28" w:rsidRDefault="006A358D" w:rsidP="009E6A9E">
      <w:pPr>
        <w:spacing w:line="240" w:lineRule="auto"/>
        <w:rPr>
          <w:sz w:val="21"/>
          <w:szCs w:val="21"/>
        </w:rPr>
      </w:pPr>
      <w:r w:rsidRPr="005A4F28">
        <w:rPr>
          <w:sz w:val="21"/>
          <w:szCs w:val="21"/>
        </w:rPr>
        <w:tab/>
      </w:r>
      <w:r w:rsidRPr="005A4F28">
        <w:rPr>
          <w:rFonts w:hint="eastAsia"/>
          <w:sz w:val="21"/>
          <w:szCs w:val="21"/>
        </w:rPr>
        <w:t>审批</w:t>
      </w:r>
      <w:r w:rsidR="00A35F4E" w:rsidRPr="005A4F28">
        <w:rPr>
          <w:sz w:val="21"/>
          <w:szCs w:val="21"/>
        </w:rPr>
        <w:t>程序：学生</w:t>
      </w:r>
      <w:r w:rsidRPr="005A4F28">
        <w:rPr>
          <w:rFonts w:hint="eastAsia"/>
          <w:sz w:val="21"/>
          <w:szCs w:val="21"/>
        </w:rPr>
        <w:t>填写</w:t>
      </w:r>
      <w:r w:rsidR="00A35F4E" w:rsidRPr="005A4F28">
        <w:rPr>
          <w:sz w:val="21"/>
          <w:szCs w:val="21"/>
        </w:rPr>
        <w:t>《</w:t>
      </w:r>
      <w:r w:rsidRPr="005A4F28">
        <w:rPr>
          <w:rFonts w:hint="eastAsia"/>
          <w:sz w:val="21"/>
          <w:szCs w:val="21"/>
        </w:rPr>
        <w:t>生物安全学院</w:t>
      </w:r>
      <w:r w:rsidRPr="005A4F28">
        <w:rPr>
          <w:sz w:val="21"/>
          <w:szCs w:val="21"/>
        </w:rPr>
        <w:t>研究生校外交流审批表</w:t>
      </w:r>
      <w:r w:rsidR="00A35F4E" w:rsidRPr="005A4F28">
        <w:rPr>
          <w:sz w:val="21"/>
          <w:szCs w:val="21"/>
        </w:rPr>
        <w:t>》→导师签名→联合导师签名→实习单位</w:t>
      </w:r>
      <w:r w:rsidR="00921443" w:rsidRPr="005A4F28">
        <w:rPr>
          <w:rFonts w:hint="eastAsia"/>
          <w:sz w:val="21"/>
          <w:szCs w:val="21"/>
        </w:rPr>
        <w:t>盖</w:t>
      </w:r>
      <w:r w:rsidR="00A35F4E" w:rsidRPr="005A4F28">
        <w:rPr>
          <w:rFonts w:hint="eastAsia"/>
          <w:sz w:val="21"/>
          <w:szCs w:val="21"/>
        </w:rPr>
        <w:t>公</w:t>
      </w:r>
      <w:r w:rsidR="00A35F4E" w:rsidRPr="005A4F28">
        <w:rPr>
          <w:sz w:val="21"/>
          <w:szCs w:val="21"/>
        </w:rPr>
        <w:t>章→朱</w:t>
      </w:r>
      <w:r w:rsidR="00921443" w:rsidRPr="005A4F28">
        <w:rPr>
          <w:rFonts w:hint="eastAsia"/>
          <w:sz w:val="21"/>
          <w:szCs w:val="21"/>
        </w:rPr>
        <w:t>旭满</w:t>
      </w:r>
      <w:r w:rsidR="00A35F4E" w:rsidRPr="005A4F28">
        <w:rPr>
          <w:sz w:val="21"/>
          <w:szCs w:val="21"/>
        </w:rPr>
        <w:t>老师签名→胡</w:t>
      </w:r>
      <w:r w:rsidR="00921443" w:rsidRPr="005A4F28">
        <w:rPr>
          <w:rFonts w:hint="eastAsia"/>
          <w:sz w:val="21"/>
          <w:szCs w:val="21"/>
        </w:rPr>
        <w:t>红霞</w:t>
      </w:r>
      <w:r w:rsidR="00A35F4E" w:rsidRPr="005A4F28">
        <w:rPr>
          <w:sz w:val="21"/>
          <w:szCs w:val="21"/>
        </w:rPr>
        <w:t>老师签名并</w:t>
      </w:r>
      <w:r w:rsidR="00921443" w:rsidRPr="005A4F28">
        <w:rPr>
          <w:rFonts w:hint="eastAsia"/>
          <w:sz w:val="21"/>
          <w:szCs w:val="21"/>
        </w:rPr>
        <w:t>学院</w:t>
      </w:r>
      <w:r w:rsidR="00A35F4E" w:rsidRPr="005A4F28">
        <w:rPr>
          <w:sz w:val="21"/>
          <w:szCs w:val="21"/>
        </w:rPr>
        <w:t>存档</w:t>
      </w:r>
      <w:r w:rsidR="00921443" w:rsidRPr="005A4F28">
        <w:rPr>
          <w:rFonts w:hint="eastAsia"/>
          <w:sz w:val="21"/>
          <w:szCs w:val="21"/>
        </w:rPr>
        <w:t>备案</w:t>
      </w:r>
      <w:r w:rsidR="00A35F4E" w:rsidRPr="005A4F28">
        <w:rPr>
          <w:sz w:val="21"/>
          <w:szCs w:val="21"/>
        </w:rPr>
        <w:t>。</w:t>
      </w:r>
    </w:p>
    <w:p w14:paraId="7755E330" w14:textId="1B0D9852" w:rsidR="00A35F4E" w:rsidRPr="005A4F28" w:rsidRDefault="00921443" w:rsidP="009E6A9E">
      <w:pPr>
        <w:spacing w:line="240" w:lineRule="auto"/>
        <w:rPr>
          <w:sz w:val="21"/>
          <w:szCs w:val="21"/>
        </w:rPr>
      </w:pPr>
      <w:r w:rsidRPr="005A4F28">
        <w:rPr>
          <w:sz w:val="21"/>
          <w:szCs w:val="21"/>
        </w:rPr>
        <w:tab/>
      </w:r>
      <w:r w:rsidR="00A35F4E" w:rsidRPr="005A4F28">
        <w:rPr>
          <w:sz w:val="21"/>
          <w:szCs w:val="21"/>
        </w:rPr>
        <w:t>如</w:t>
      </w:r>
      <w:r w:rsidRPr="005A4F28">
        <w:rPr>
          <w:rFonts w:hint="eastAsia"/>
          <w:sz w:val="21"/>
          <w:szCs w:val="21"/>
        </w:rPr>
        <w:t>学生在外出实习之后，再补签</w:t>
      </w:r>
      <w:r w:rsidRPr="005A4F28">
        <w:rPr>
          <w:sz w:val="21"/>
          <w:szCs w:val="21"/>
        </w:rPr>
        <w:t>《</w:t>
      </w:r>
      <w:r w:rsidRPr="005A4F28">
        <w:rPr>
          <w:rFonts w:hint="eastAsia"/>
          <w:sz w:val="21"/>
          <w:szCs w:val="21"/>
        </w:rPr>
        <w:t>生物安全学院</w:t>
      </w:r>
      <w:r w:rsidRPr="005A4F28">
        <w:rPr>
          <w:sz w:val="21"/>
          <w:szCs w:val="21"/>
        </w:rPr>
        <w:t>研究生校外交流审批表》</w:t>
      </w:r>
      <w:r w:rsidR="00A35F4E" w:rsidRPr="005A4F28">
        <w:rPr>
          <w:sz w:val="21"/>
          <w:szCs w:val="21"/>
        </w:rPr>
        <w:t>，学生需要提交检讨书给赵</w:t>
      </w:r>
      <w:r w:rsidRPr="005A4F28">
        <w:rPr>
          <w:rFonts w:hint="eastAsia"/>
          <w:sz w:val="21"/>
          <w:szCs w:val="21"/>
        </w:rPr>
        <w:t>一波</w:t>
      </w:r>
      <w:r w:rsidR="009E6A9E" w:rsidRPr="005A4F28">
        <w:rPr>
          <w:rFonts w:hint="eastAsia"/>
          <w:sz w:val="21"/>
          <w:szCs w:val="21"/>
        </w:rPr>
        <w:t>副</w:t>
      </w:r>
      <w:r w:rsidR="00A35F4E" w:rsidRPr="005A4F28">
        <w:rPr>
          <w:sz w:val="21"/>
          <w:szCs w:val="21"/>
        </w:rPr>
        <w:t>书记，</w:t>
      </w:r>
      <w:r w:rsidRPr="005A4F28">
        <w:rPr>
          <w:rFonts w:hint="eastAsia"/>
          <w:sz w:val="21"/>
          <w:szCs w:val="21"/>
        </w:rPr>
        <w:t>是否给予补签，</w:t>
      </w:r>
      <w:r w:rsidR="00A35F4E" w:rsidRPr="005A4F28">
        <w:rPr>
          <w:sz w:val="21"/>
          <w:szCs w:val="21"/>
        </w:rPr>
        <w:t>视情况而定。</w:t>
      </w:r>
    </w:p>
    <w:p w14:paraId="68713134" w14:textId="630D75A6" w:rsidR="00A35F4E" w:rsidRPr="005A4F28" w:rsidRDefault="00A35F4E" w:rsidP="009E6A9E">
      <w:pPr>
        <w:spacing w:line="240" w:lineRule="auto"/>
        <w:rPr>
          <w:sz w:val="21"/>
          <w:szCs w:val="21"/>
        </w:rPr>
      </w:pPr>
      <w:r w:rsidRPr="005A4F28">
        <w:rPr>
          <w:color w:val="EE0000"/>
          <w:sz w:val="21"/>
          <w:szCs w:val="21"/>
        </w:rPr>
        <w:t>【重要：以上两种实习类型均需要在学生出发之前</w:t>
      </w:r>
      <w:r w:rsidR="00C24D65" w:rsidRPr="005A4F28">
        <w:rPr>
          <w:rFonts w:hint="eastAsia"/>
          <w:color w:val="EE0000"/>
          <w:sz w:val="21"/>
          <w:szCs w:val="21"/>
        </w:rPr>
        <w:t>，由导师或实习单位为其</w:t>
      </w:r>
      <w:r w:rsidR="00921443" w:rsidRPr="005A4F28">
        <w:rPr>
          <w:rFonts w:hint="eastAsia"/>
          <w:color w:val="EE0000"/>
          <w:sz w:val="21"/>
          <w:szCs w:val="21"/>
        </w:rPr>
        <w:t>购买</w:t>
      </w:r>
      <w:r w:rsidRPr="005A4F28">
        <w:rPr>
          <w:color w:val="EE0000"/>
          <w:sz w:val="21"/>
          <w:szCs w:val="21"/>
        </w:rPr>
        <w:t>保险！！！】</w:t>
      </w:r>
    </w:p>
    <w:p w14:paraId="597980CA" w14:textId="389969BA" w:rsidR="00A35F4E" w:rsidRPr="009E6A9E" w:rsidRDefault="00A35F4E" w:rsidP="009E6A9E">
      <w:pPr>
        <w:spacing w:line="240" w:lineRule="auto"/>
        <w:rPr>
          <w:b/>
          <w:bCs/>
          <w:sz w:val="24"/>
        </w:rPr>
      </w:pPr>
      <w:r w:rsidRPr="009E6A9E">
        <w:rPr>
          <w:b/>
          <w:bCs/>
          <w:sz w:val="24"/>
        </w:rPr>
        <w:t>二、关于</w:t>
      </w:r>
      <w:r w:rsidR="00C24D65" w:rsidRPr="009E6A9E">
        <w:rPr>
          <w:rFonts w:hint="eastAsia"/>
          <w:b/>
          <w:bCs/>
          <w:sz w:val="24"/>
        </w:rPr>
        <w:t>2026年</w:t>
      </w:r>
      <w:r w:rsidR="00E77C63" w:rsidRPr="009E6A9E">
        <w:rPr>
          <w:rFonts w:hint="eastAsia"/>
          <w:b/>
          <w:bCs/>
          <w:sz w:val="24"/>
        </w:rPr>
        <w:t>5</w:t>
      </w:r>
      <w:r w:rsidR="00C24D65" w:rsidRPr="009E6A9E">
        <w:rPr>
          <w:rFonts w:hint="eastAsia"/>
          <w:b/>
          <w:bCs/>
          <w:sz w:val="24"/>
        </w:rPr>
        <w:t>月</w:t>
      </w:r>
      <w:r w:rsidR="00E77C63" w:rsidRPr="009E6A9E">
        <w:rPr>
          <w:rFonts w:hint="eastAsia"/>
          <w:b/>
          <w:bCs/>
          <w:sz w:val="24"/>
        </w:rPr>
        <w:t>22</w:t>
      </w:r>
      <w:r w:rsidR="00C24D65" w:rsidRPr="009E6A9E">
        <w:rPr>
          <w:rFonts w:hint="eastAsia"/>
          <w:b/>
          <w:bCs/>
          <w:sz w:val="24"/>
        </w:rPr>
        <w:t>日前，未在外出前完成</w:t>
      </w:r>
      <w:r w:rsidR="00C24D65" w:rsidRPr="009E6A9E">
        <w:rPr>
          <w:b/>
          <w:bCs/>
          <w:sz w:val="24"/>
        </w:rPr>
        <w:t>《</w:t>
      </w:r>
      <w:r w:rsidR="00C24D65" w:rsidRPr="009E6A9E">
        <w:rPr>
          <w:rFonts w:hint="eastAsia"/>
          <w:b/>
          <w:bCs/>
          <w:sz w:val="24"/>
        </w:rPr>
        <w:t>生物安全学院</w:t>
      </w:r>
      <w:r w:rsidR="00C24D65" w:rsidRPr="009E6A9E">
        <w:rPr>
          <w:b/>
          <w:bCs/>
          <w:sz w:val="24"/>
        </w:rPr>
        <w:t>研究生校外交流审批表》</w:t>
      </w:r>
      <w:r w:rsidR="00C24D65" w:rsidRPr="009E6A9E">
        <w:rPr>
          <w:rFonts w:hint="eastAsia"/>
          <w:b/>
          <w:bCs/>
          <w:sz w:val="24"/>
        </w:rPr>
        <w:t xml:space="preserve"> 学院审批</w:t>
      </w:r>
      <w:r w:rsidR="00C24D65" w:rsidRPr="009E6A9E">
        <w:rPr>
          <w:b/>
          <w:bCs/>
          <w:sz w:val="24"/>
        </w:rPr>
        <w:t>的情况</w:t>
      </w:r>
    </w:p>
    <w:p w14:paraId="254EAA9D" w14:textId="137CB349" w:rsidR="00A35F4E" w:rsidRPr="005A4F28" w:rsidRDefault="00C24D65" w:rsidP="009E6A9E">
      <w:pPr>
        <w:spacing w:line="240" w:lineRule="auto"/>
        <w:rPr>
          <w:sz w:val="21"/>
          <w:szCs w:val="21"/>
        </w:rPr>
      </w:pPr>
      <w:r w:rsidRPr="005A4F28">
        <w:rPr>
          <w:sz w:val="21"/>
          <w:szCs w:val="21"/>
        </w:rPr>
        <w:tab/>
      </w:r>
      <w:r w:rsidR="00A35F4E" w:rsidRPr="005A4F28">
        <w:rPr>
          <w:sz w:val="21"/>
          <w:szCs w:val="21"/>
        </w:rPr>
        <w:t>过往不究。</w:t>
      </w:r>
      <w:r w:rsidRPr="005A4F28">
        <w:rPr>
          <w:rFonts w:hint="eastAsia"/>
          <w:sz w:val="21"/>
          <w:szCs w:val="21"/>
        </w:rPr>
        <w:t>若未在外出前完成</w:t>
      </w:r>
      <w:r w:rsidRPr="005A4F28">
        <w:rPr>
          <w:sz w:val="21"/>
          <w:szCs w:val="21"/>
        </w:rPr>
        <w:t>《研究生校外交流审批表》 的学院审批的情况，</w:t>
      </w:r>
      <w:r w:rsidR="00A35F4E" w:rsidRPr="005A4F28">
        <w:rPr>
          <w:sz w:val="21"/>
          <w:szCs w:val="21"/>
        </w:rPr>
        <w:t>学院不再补签名和盖章</w:t>
      </w:r>
      <w:r w:rsidR="00155F02" w:rsidRPr="005A4F28">
        <w:rPr>
          <w:rFonts w:hint="eastAsia"/>
          <w:sz w:val="21"/>
          <w:szCs w:val="21"/>
        </w:rPr>
        <w:t>。</w:t>
      </w:r>
      <w:r w:rsidRPr="005A4F28">
        <w:rPr>
          <w:sz w:val="21"/>
          <w:szCs w:val="21"/>
        </w:rPr>
        <w:t>《研究生校外交流审批表》</w:t>
      </w:r>
      <w:r w:rsidRPr="005A4F28">
        <w:rPr>
          <w:rFonts w:hint="eastAsia"/>
          <w:sz w:val="21"/>
          <w:szCs w:val="21"/>
        </w:rPr>
        <w:t>完成了</w:t>
      </w:r>
      <w:r w:rsidR="00A35F4E" w:rsidRPr="005A4F28">
        <w:rPr>
          <w:sz w:val="21"/>
          <w:szCs w:val="21"/>
        </w:rPr>
        <w:t>导师签名、实习单位</w:t>
      </w:r>
      <w:r w:rsidRPr="005A4F28">
        <w:rPr>
          <w:rFonts w:hint="eastAsia"/>
          <w:sz w:val="21"/>
          <w:szCs w:val="21"/>
        </w:rPr>
        <w:t>签字</w:t>
      </w:r>
      <w:r w:rsidR="00A35F4E" w:rsidRPr="005A4F28">
        <w:rPr>
          <w:sz w:val="21"/>
          <w:szCs w:val="21"/>
        </w:rPr>
        <w:t>盖章即可，</w:t>
      </w:r>
      <w:r w:rsidR="00155F02" w:rsidRPr="005A4F28">
        <w:rPr>
          <w:rFonts w:hint="eastAsia"/>
          <w:sz w:val="21"/>
          <w:szCs w:val="21"/>
        </w:rPr>
        <w:t>请</w:t>
      </w:r>
      <w:r w:rsidR="00155F02" w:rsidRPr="005A4F28">
        <w:rPr>
          <w:sz w:val="21"/>
          <w:szCs w:val="21"/>
        </w:rPr>
        <w:lastRenderedPageBreak/>
        <w:t>在2026年6月1号前</w:t>
      </w:r>
      <w:r w:rsidR="00155F02" w:rsidRPr="005A4F28">
        <w:rPr>
          <w:rFonts w:hint="eastAsia"/>
          <w:sz w:val="21"/>
          <w:szCs w:val="21"/>
        </w:rPr>
        <w:t>将</w:t>
      </w:r>
      <w:r w:rsidR="00155F02" w:rsidRPr="005A4F28">
        <w:rPr>
          <w:sz w:val="21"/>
          <w:szCs w:val="21"/>
        </w:rPr>
        <w:t>《研究生校外交流审批表》</w:t>
      </w:r>
      <w:r w:rsidR="00155F02" w:rsidRPr="005A4F28">
        <w:rPr>
          <w:rFonts w:hint="eastAsia"/>
          <w:sz w:val="21"/>
          <w:szCs w:val="21"/>
        </w:rPr>
        <w:t>提交给胡红霞老师备案</w:t>
      </w:r>
      <w:r w:rsidR="00155F02" w:rsidRPr="005A4F28">
        <w:rPr>
          <w:sz w:val="21"/>
          <w:szCs w:val="21"/>
        </w:rPr>
        <w:t>，</w:t>
      </w:r>
      <w:r w:rsidR="00A35F4E" w:rsidRPr="005A4F28">
        <w:rPr>
          <w:sz w:val="21"/>
          <w:szCs w:val="21"/>
        </w:rPr>
        <w:t>同样视作实习有效</w:t>
      </w:r>
      <w:r w:rsidR="00155F02" w:rsidRPr="005A4F28">
        <w:rPr>
          <w:rFonts w:hint="eastAsia"/>
          <w:sz w:val="21"/>
          <w:szCs w:val="21"/>
        </w:rPr>
        <w:t>，可作为《专业实践》课程的证明材料。逾</w:t>
      </w:r>
      <w:r w:rsidR="00155F02" w:rsidRPr="005A4F28">
        <w:rPr>
          <w:sz w:val="21"/>
          <w:szCs w:val="21"/>
        </w:rPr>
        <w:t>期</w:t>
      </w:r>
      <w:r w:rsidR="00155F02">
        <w:rPr>
          <w:rFonts w:hint="eastAsia"/>
          <w:sz w:val="21"/>
          <w:szCs w:val="21"/>
        </w:rPr>
        <w:t>不认，</w:t>
      </w:r>
      <w:r w:rsidR="00155F02" w:rsidRPr="005A4F28">
        <w:rPr>
          <w:sz w:val="21"/>
          <w:szCs w:val="21"/>
        </w:rPr>
        <w:t>后果自负</w:t>
      </w:r>
      <w:r w:rsidR="00155F02" w:rsidRPr="005A4F28">
        <w:rPr>
          <w:rFonts w:hint="eastAsia"/>
          <w:sz w:val="21"/>
          <w:szCs w:val="21"/>
        </w:rPr>
        <w:t>。</w:t>
      </w:r>
    </w:p>
    <w:p w14:paraId="4256BD90" w14:textId="0253369D" w:rsidR="00A35F4E" w:rsidRPr="009E6A9E" w:rsidRDefault="00C24D65" w:rsidP="009E6A9E">
      <w:pPr>
        <w:spacing w:line="240" w:lineRule="auto"/>
        <w:rPr>
          <w:sz w:val="24"/>
        </w:rPr>
      </w:pPr>
      <w:r w:rsidRPr="005A4F28">
        <w:rPr>
          <w:rFonts w:hint="eastAsia"/>
          <w:b/>
          <w:bCs/>
          <w:sz w:val="24"/>
        </w:rPr>
        <w:t>三、</w:t>
      </w:r>
      <w:r w:rsidR="00A35F4E" w:rsidRPr="005A4F28">
        <w:rPr>
          <w:b/>
          <w:bCs/>
          <w:sz w:val="24"/>
        </w:rPr>
        <w:t>根据教育部《关于印发〈研究生导师指导行为准则〉的通知》（教研〔2020〕12号）及学校相关规定，研究生导师是研究生培养的第一责任人，肩负着培养高层次创新人才的崇高使命。</w:t>
      </w:r>
      <w:r w:rsidR="00A35F4E" w:rsidRPr="009E6A9E">
        <w:rPr>
          <w:sz w:val="24"/>
        </w:rPr>
        <w:t>请各位导师务必严格落实学院关于研究生专硕实习的安排与管理工作。</w:t>
      </w:r>
    </w:p>
    <w:sectPr w:rsidR="00A35F4E" w:rsidRPr="009E6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E"/>
    <w:rsid w:val="00155F02"/>
    <w:rsid w:val="00247728"/>
    <w:rsid w:val="002B0EBB"/>
    <w:rsid w:val="00395146"/>
    <w:rsid w:val="00402A01"/>
    <w:rsid w:val="005A4F28"/>
    <w:rsid w:val="006A358D"/>
    <w:rsid w:val="007F6D5F"/>
    <w:rsid w:val="00921443"/>
    <w:rsid w:val="00926956"/>
    <w:rsid w:val="009E6A9E"/>
    <w:rsid w:val="00A35F4E"/>
    <w:rsid w:val="00A669B6"/>
    <w:rsid w:val="00C24D65"/>
    <w:rsid w:val="00CB50A9"/>
    <w:rsid w:val="00D25CE4"/>
    <w:rsid w:val="00E77C63"/>
    <w:rsid w:val="00FF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C5F350A"/>
  <w15:chartTrackingRefBased/>
  <w15:docId w15:val="{FF1AEC35-F915-B847-87E7-8EEE1C64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F4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35F4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35F4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35F4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35F4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35F4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35F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F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F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F4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35F4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35F4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35F4E"/>
    <w:rPr>
      <w:rFonts w:cstheme="majorBidi"/>
      <w:color w:val="0F4761" w:themeColor="accent1" w:themeShade="BF"/>
      <w:sz w:val="28"/>
      <w:szCs w:val="28"/>
    </w:rPr>
  </w:style>
  <w:style w:type="character" w:customStyle="1" w:styleId="50">
    <w:name w:val="标题 5 字符"/>
    <w:basedOn w:val="a0"/>
    <w:link w:val="5"/>
    <w:uiPriority w:val="9"/>
    <w:semiHidden/>
    <w:rsid w:val="00A35F4E"/>
    <w:rPr>
      <w:rFonts w:cstheme="majorBidi"/>
      <w:color w:val="0F4761" w:themeColor="accent1" w:themeShade="BF"/>
      <w:sz w:val="24"/>
    </w:rPr>
  </w:style>
  <w:style w:type="character" w:customStyle="1" w:styleId="60">
    <w:name w:val="标题 6 字符"/>
    <w:basedOn w:val="a0"/>
    <w:link w:val="6"/>
    <w:uiPriority w:val="9"/>
    <w:semiHidden/>
    <w:rsid w:val="00A35F4E"/>
    <w:rPr>
      <w:rFonts w:cstheme="majorBidi"/>
      <w:b/>
      <w:bCs/>
      <w:color w:val="0F4761" w:themeColor="accent1" w:themeShade="BF"/>
    </w:rPr>
  </w:style>
  <w:style w:type="character" w:customStyle="1" w:styleId="70">
    <w:name w:val="标题 7 字符"/>
    <w:basedOn w:val="a0"/>
    <w:link w:val="7"/>
    <w:uiPriority w:val="9"/>
    <w:semiHidden/>
    <w:rsid w:val="00A35F4E"/>
    <w:rPr>
      <w:rFonts w:cstheme="majorBidi"/>
      <w:b/>
      <w:bCs/>
      <w:color w:val="595959" w:themeColor="text1" w:themeTint="A6"/>
    </w:rPr>
  </w:style>
  <w:style w:type="character" w:customStyle="1" w:styleId="80">
    <w:name w:val="标题 8 字符"/>
    <w:basedOn w:val="a0"/>
    <w:link w:val="8"/>
    <w:uiPriority w:val="9"/>
    <w:semiHidden/>
    <w:rsid w:val="00A35F4E"/>
    <w:rPr>
      <w:rFonts w:cstheme="majorBidi"/>
      <w:color w:val="595959" w:themeColor="text1" w:themeTint="A6"/>
    </w:rPr>
  </w:style>
  <w:style w:type="character" w:customStyle="1" w:styleId="90">
    <w:name w:val="标题 9 字符"/>
    <w:basedOn w:val="a0"/>
    <w:link w:val="9"/>
    <w:uiPriority w:val="9"/>
    <w:semiHidden/>
    <w:rsid w:val="00A35F4E"/>
    <w:rPr>
      <w:rFonts w:eastAsiaTheme="majorEastAsia" w:cstheme="majorBidi"/>
      <w:color w:val="595959" w:themeColor="text1" w:themeTint="A6"/>
    </w:rPr>
  </w:style>
  <w:style w:type="paragraph" w:styleId="a3">
    <w:name w:val="Title"/>
    <w:basedOn w:val="a"/>
    <w:next w:val="a"/>
    <w:link w:val="a4"/>
    <w:uiPriority w:val="10"/>
    <w:qFormat/>
    <w:rsid w:val="00A35F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F4E"/>
    <w:pPr>
      <w:spacing w:before="160"/>
      <w:jc w:val="center"/>
    </w:pPr>
    <w:rPr>
      <w:i/>
      <w:iCs/>
      <w:color w:val="404040" w:themeColor="text1" w:themeTint="BF"/>
    </w:rPr>
  </w:style>
  <w:style w:type="character" w:customStyle="1" w:styleId="a8">
    <w:name w:val="引用 字符"/>
    <w:basedOn w:val="a0"/>
    <w:link w:val="a7"/>
    <w:uiPriority w:val="29"/>
    <w:rsid w:val="00A35F4E"/>
    <w:rPr>
      <w:i/>
      <w:iCs/>
      <w:color w:val="404040" w:themeColor="text1" w:themeTint="BF"/>
    </w:rPr>
  </w:style>
  <w:style w:type="paragraph" w:styleId="a9">
    <w:name w:val="List Paragraph"/>
    <w:basedOn w:val="a"/>
    <w:uiPriority w:val="34"/>
    <w:qFormat/>
    <w:rsid w:val="00A35F4E"/>
    <w:pPr>
      <w:ind w:left="720"/>
      <w:contextualSpacing/>
    </w:pPr>
  </w:style>
  <w:style w:type="character" w:styleId="aa">
    <w:name w:val="Intense Emphasis"/>
    <w:basedOn w:val="a0"/>
    <w:uiPriority w:val="21"/>
    <w:qFormat/>
    <w:rsid w:val="00A35F4E"/>
    <w:rPr>
      <w:i/>
      <w:iCs/>
      <w:color w:val="0F4761" w:themeColor="accent1" w:themeShade="BF"/>
    </w:rPr>
  </w:style>
  <w:style w:type="paragraph" w:styleId="ab">
    <w:name w:val="Intense Quote"/>
    <w:basedOn w:val="a"/>
    <w:next w:val="a"/>
    <w:link w:val="ac"/>
    <w:uiPriority w:val="30"/>
    <w:qFormat/>
    <w:rsid w:val="00A35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35F4E"/>
    <w:rPr>
      <w:i/>
      <w:iCs/>
      <w:color w:val="0F4761" w:themeColor="accent1" w:themeShade="BF"/>
    </w:rPr>
  </w:style>
  <w:style w:type="character" w:styleId="ad">
    <w:name w:val="Intense Reference"/>
    <w:basedOn w:val="a0"/>
    <w:uiPriority w:val="32"/>
    <w:qFormat/>
    <w:rsid w:val="00A35F4E"/>
    <w:rPr>
      <w:b/>
      <w:bCs/>
      <w:smallCaps/>
      <w:color w:val="0F4761" w:themeColor="accent1" w:themeShade="BF"/>
      <w:spacing w:val="5"/>
    </w:rPr>
  </w:style>
  <w:style w:type="paragraph" w:styleId="ae">
    <w:name w:val="Revision"/>
    <w:hidden/>
    <w:uiPriority w:val="99"/>
    <w:semiHidden/>
    <w:rsid w:val="00A35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豆儿 胡</dc:creator>
  <cp:keywords/>
  <dc:description/>
  <cp:lastModifiedBy>豆儿 胡</cp:lastModifiedBy>
  <cp:revision>14</cp:revision>
  <dcterms:created xsi:type="dcterms:W3CDTF">2026-05-21T08:40:00Z</dcterms:created>
  <dcterms:modified xsi:type="dcterms:W3CDTF">2026-05-25T00:59:00Z</dcterms:modified>
</cp:coreProperties>
</file>